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5724"/>
      </w:tblGrid>
      <w:tr w:rsidR="004D7320" w:rsidRPr="003145FF" w:rsidTr="00F701BC">
        <w:tc>
          <w:tcPr>
            <w:tcW w:w="5868" w:type="dxa"/>
          </w:tcPr>
          <w:p w:rsidR="004D7320" w:rsidRPr="00022898" w:rsidRDefault="004D7320" w:rsidP="004D7320">
            <w:pPr>
              <w:rPr>
                <w:rFonts w:asciiTheme="minorHAnsi" w:hAnsiTheme="minorHAnsi" w:cs="Arial"/>
                <w:sz w:val="96"/>
                <w:szCs w:val="96"/>
              </w:rPr>
            </w:pPr>
            <w:r w:rsidRPr="00022898">
              <w:rPr>
                <w:rFonts w:asciiTheme="minorHAnsi" w:hAnsiTheme="minorHAnsi" w:cs="Arial"/>
                <w:noProof/>
                <w:sz w:val="96"/>
                <w:szCs w:val="96"/>
              </w:rPr>
              <w:drawing>
                <wp:inline distT="0" distB="0" distL="0" distR="0" wp14:anchorId="3456B1D5" wp14:editId="7CF11942">
                  <wp:extent cx="2367891" cy="2463386"/>
                  <wp:effectExtent l="19050" t="0" r="0" b="0"/>
                  <wp:docPr id="5" name="Picture 2" descr="garden girl version 2 (non-editable web-ready fil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 girl version 2 (non-editable web-ready file).jpg"/>
                          <pic:cNvPicPr/>
                        </pic:nvPicPr>
                        <pic:blipFill>
                          <a:blip r:embed="rId5" cstate="print"/>
                          <a:srcRect l="14111" t="4074" r="18079" b="4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000" cy="246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5FF" w:rsidRPr="00022898" w:rsidRDefault="003145FF" w:rsidP="004D7320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022898">
              <w:rPr>
                <w:rFonts w:asciiTheme="minorHAnsi" w:hAnsiTheme="minorHAnsi" w:cs="Arial"/>
                <w:sz w:val="32"/>
                <w:szCs w:val="32"/>
              </w:rPr>
              <w:t>330-447-1844</w:t>
            </w:r>
          </w:p>
          <w:p w:rsidR="003145FF" w:rsidRPr="00022898" w:rsidRDefault="003145FF" w:rsidP="004D7320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022898">
              <w:rPr>
                <w:rFonts w:asciiTheme="minorHAnsi" w:hAnsiTheme="minorHAnsi" w:cs="Arial"/>
                <w:sz w:val="32"/>
                <w:szCs w:val="32"/>
              </w:rPr>
              <w:t>Call / Text anytime with questions</w:t>
            </w:r>
          </w:p>
          <w:p w:rsidR="003145FF" w:rsidRPr="00022898" w:rsidRDefault="003145FF" w:rsidP="004D7320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22898">
              <w:rPr>
                <w:rFonts w:asciiTheme="minorHAnsi" w:hAnsiTheme="minorHAnsi" w:cs="Arial"/>
                <w:sz w:val="32"/>
                <w:szCs w:val="32"/>
              </w:rPr>
              <w:t>www.facebook.com/thegardengurlshop</w:t>
            </w:r>
          </w:p>
        </w:tc>
        <w:tc>
          <w:tcPr>
            <w:tcW w:w="5724" w:type="dxa"/>
          </w:tcPr>
          <w:p w:rsidR="00730DEB" w:rsidRPr="00022898" w:rsidRDefault="00022898" w:rsidP="00730DEB">
            <w:pPr>
              <w:jc w:val="center"/>
              <w:rPr>
                <w:rFonts w:asciiTheme="minorHAnsi" w:hAnsiTheme="minorHAnsi" w:cs="Arial"/>
                <w:b/>
                <w:sz w:val="44"/>
                <w:szCs w:val="44"/>
                <w:u w:val="single"/>
              </w:rPr>
            </w:pPr>
            <w:r w:rsidRPr="00022898">
              <w:rPr>
                <w:rFonts w:asciiTheme="minorHAnsi" w:hAnsiTheme="minorHAnsi" w:cs="Arial"/>
                <w:b/>
                <w:sz w:val="44"/>
                <w:szCs w:val="44"/>
                <w:u w:val="single"/>
              </w:rPr>
              <w:t>Plants 101</w:t>
            </w:r>
          </w:p>
          <w:p w:rsidR="00022898" w:rsidRPr="00022898" w:rsidRDefault="00022898" w:rsidP="00730DEB">
            <w:pPr>
              <w:jc w:val="center"/>
              <w:rPr>
                <w:rFonts w:asciiTheme="minorHAnsi" w:hAnsiTheme="minorHAnsi" w:cs="Arial"/>
                <w:b/>
                <w:sz w:val="44"/>
                <w:szCs w:val="44"/>
                <w:u w:val="single"/>
              </w:rPr>
            </w:pPr>
          </w:p>
          <w:p w:rsidR="004D7320" w:rsidRPr="00022898" w:rsidRDefault="004F38C9" w:rsidP="00730DEB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022898">
              <w:rPr>
                <w:rFonts w:asciiTheme="minorHAnsi" w:hAnsiTheme="minorHAnsi" w:cs="Arial"/>
                <w:sz w:val="32"/>
                <w:szCs w:val="32"/>
              </w:rPr>
              <w:t xml:space="preserve">What you need to know </w:t>
            </w:r>
            <w:r w:rsidR="004D7320" w:rsidRPr="00022898">
              <w:rPr>
                <w:rFonts w:asciiTheme="minorHAnsi" w:hAnsiTheme="minorHAnsi" w:cs="Arial"/>
                <w:sz w:val="32"/>
                <w:szCs w:val="32"/>
              </w:rPr>
              <w:t>(and nothing you don’t)</w:t>
            </w:r>
          </w:p>
          <w:p w:rsidR="004D7320" w:rsidRPr="00022898" w:rsidRDefault="004D7320" w:rsidP="004D7320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  <w:p w:rsidR="004D7320" w:rsidRPr="00022898" w:rsidRDefault="004D7320" w:rsidP="00730DEB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  <w:u w:val="single"/>
              </w:rPr>
            </w:pPr>
            <w:r w:rsidRPr="00022898">
              <w:rPr>
                <w:rFonts w:asciiTheme="minorHAnsi" w:hAnsiTheme="minorHAnsi" w:cs="Arial"/>
                <w:b/>
                <w:sz w:val="40"/>
                <w:szCs w:val="40"/>
                <w:u w:val="single"/>
              </w:rPr>
              <w:t>Annuals</w:t>
            </w:r>
          </w:p>
          <w:p w:rsidR="00730DEB" w:rsidRPr="00022898" w:rsidRDefault="00730DEB" w:rsidP="004D7320">
            <w:pPr>
              <w:rPr>
                <w:rFonts w:asciiTheme="minorHAnsi" w:hAnsiTheme="minorHAnsi" w:cs="Arial"/>
                <w:b/>
                <w:sz w:val="36"/>
                <w:szCs w:val="36"/>
                <w:u w:val="single"/>
              </w:rPr>
            </w:pPr>
          </w:p>
          <w:p w:rsidR="00D760E0" w:rsidRPr="00022898" w:rsidRDefault="004F38C9" w:rsidP="004D7320">
            <w:pPr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  <w:r w:rsidRPr="00022898">
              <w:rPr>
                <w:rFonts w:asciiTheme="minorHAnsi" w:hAnsiTheme="minorHAnsi" w:cs="Arial"/>
                <w:sz w:val="32"/>
                <w:szCs w:val="36"/>
              </w:rPr>
              <w:t>They last until frost, they</w:t>
            </w:r>
            <w:r w:rsidR="00D760E0" w:rsidRPr="00022898">
              <w:rPr>
                <w:rFonts w:asciiTheme="minorHAnsi" w:hAnsiTheme="minorHAnsi" w:cs="Arial"/>
                <w:sz w:val="32"/>
                <w:szCs w:val="36"/>
              </w:rPr>
              <w:t xml:space="preserve"> won’t come back next year, but they bloom from May until Oct so you get your money’s worth</w:t>
            </w:r>
            <w:r w:rsidR="00730DEB" w:rsidRPr="00022898">
              <w:rPr>
                <w:rFonts w:asciiTheme="minorHAnsi" w:hAnsiTheme="minorHAnsi" w:cs="Arial"/>
                <w:sz w:val="32"/>
                <w:szCs w:val="36"/>
              </w:rPr>
              <w:t xml:space="preserve"> and sometimes if you’re lucky they self seed</w:t>
            </w:r>
            <w:r w:rsidR="00730DEB" w:rsidRPr="00022898">
              <w:rPr>
                <w:rFonts w:asciiTheme="minorHAnsi" w:hAnsiTheme="minorHAnsi" w:cs="Arial"/>
                <w:color w:val="00B050"/>
                <w:sz w:val="32"/>
                <w:szCs w:val="36"/>
              </w:rPr>
              <w:t xml:space="preserve"> </w:t>
            </w:r>
            <w:r w:rsidR="00730DEB" w:rsidRPr="00022898">
              <w:rPr>
                <w:rFonts w:asciiTheme="minorHAnsi" w:hAnsiTheme="minorHAnsi" w:cs="Arial"/>
                <w:noProof/>
              </w:rPr>
              <w:drawing>
                <wp:inline distT="0" distB="0" distL="0" distR="0" wp14:anchorId="7CA2D57F" wp14:editId="0DE56479">
                  <wp:extent cx="432212" cy="298941"/>
                  <wp:effectExtent l="19050" t="0" r="5938" b="0"/>
                  <wp:docPr id="19" name="Picture 19" descr="http://images.clipartpanda.com/smiley-face-thumbs-up-thank-you-LcKd8app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clipartpanda.com/smiley-face-thumbs-up-thank-you-LcKd8app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86" cy="30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320" w:rsidTr="00221980">
        <w:trPr>
          <w:trHeight w:val="4743"/>
        </w:trPr>
        <w:tc>
          <w:tcPr>
            <w:tcW w:w="5868" w:type="dxa"/>
          </w:tcPr>
          <w:p w:rsidR="004D7320" w:rsidRPr="00022898" w:rsidRDefault="00F701BC" w:rsidP="004D7320">
            <w:pPr>
              <w:rPr>
                <w:rFonts w:asciiTheme="minorHAnsi" w:hAnsiTheme="minorHAnsi" w:cs="Arial"/>
                <w:noProof/>
                <w:sz w:val="28"/>
                <w:szCs w:val="28"/>
                <w:u w:val="single"/>
              </w:rPr>
            </w:pPr>
            <w:r w:rsidRPr="00022898">
              <w:rPr>
                <w:rFonts w:asciiTheme="minorHAnsi" w:hAnsiTheme="minorHAnsi" w:cs="Arial"/>
                <w:noProof/>
                <w:sz w:val="28"/>
                <w:szCs w:val="28"/>
                <w:u w:val="single"/>
              </w:rPr>
              <w:br/>
            </w:r>
            <w:r w:rsidR="00D760E0" w:rsidRPr="00022898">
              <w:rPr>
                <w:rFonts w:asciiTheme="minorHAnsi" w:hAnsiTheme="minorHAnsi" w:cs="Arial"/>
                <w:noProof/>
                <w:sz w:val="28"/>
                <w:szCs w:val="28"/>
                <w:u w:val="single"/>
              </w:rPr>
              <w:t>Watering:</w:t>
            </w:r>
          </w:p>
          <w:p w:rsidR="00D760E0" w:rsidRPr="00022898" w:rsidRDefault="00D760E0" w:rsidP="004D7320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5B1785" w:rsidRPr="00022898" w:rsidRDefault="00D760E0" w:rsidP="00D760E0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Most annual hate sitting in water, they drown so</w:t>
            </w:r>
            <w:r w:rsidR="005B1785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you are</w:t>
            </w: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better off adding water</w:t>
            </w:r>
            <w:r w:rsidR="005B1785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. </w:t>
            </w: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I use </w:t>
            </w:r>
            <w:r w:rsidR="005B1785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a couple methods</w:t>
            </w:r>
            <w:r w:rsidR="005B1785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br/>
              <w:t>T</w:t>
            </w: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he finger met</w:t>
            </w:r>
            <w:r w:rsidR="005B1785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hod. If its dry to my nuckle I water </w:t>
            </w:r>
            <w:r w:rsidR="003145FF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or</w:t>
            </w: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</w:t>
            </w:r>
            <w:r w:rsidR="003145FF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i</w:t>
            </w: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f I know it’s going to 85 + outside an</w:t>
            </w:r>
            <w:r w:rsidR="00221980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d</w:t>
            </w: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sunny, I soak them in the morning to ensure I don’t stress them. </w:t>
            </w:r>
            <w:r w:rsidR="005B1785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(I’ve come home to wilty plants)</w:t>
            </w:r>
            <w:r w:rsidR="0029543C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</w:t>
            </w:r>
            <w:r w:rsidR="005B1785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I always try and water in the A.M. to let the leaves dry thoughout the day.</w:t>
            </w:r>
          </w:p>
          <w:p w:rsidR="00D0554A" w:rsidRPr="00022898" w:rsidRDefault="00D0554A" w:rsidP="00D760E0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5724" w:type="dxa"/>
          </w:tcPr>
          <w:p w:rsidR="004D7320" w:rsidRPr="00022898" w:rsidRDefault="00F701BC" w:rsidP="004D7320">
            <w:pPr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22898">
              <w:rPr>
                <w:rFonts w:asciiTheme="minorHAnsi" w:hAnsiTheme="minorHAnsi" w:cs="Arial"/>
                <w:sz w:val="28"/>
                <w:szCs w:val="28"/>
                <w:u w:val="single"/>
              </w:rPr>
              <w:br/>
            </w:r>
            <w:r w:rsidR="00D760E0" w:rsidRPr="00022898">
              <w:rPr>
                <w:rFonts w:asciiTheme="minorHAnsi" w:hAnsiTheme="minorHAnsi" w:cs="Arial"/>
                <w:sz w:val="28"/>
                <w:szCs w:val="28"/>
                <w:u w:val="single"/>
              </w:rPr>
              <w:t>Fertilizing:</w:t>
            </w:r>
          </w:p>
          <w:p w:rsidR="00D760E0" w:rsidRPr="00022898" w:rsidRDefault="00D760E0" w:rsidP="004D732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D760E0" w:rsidRPr="00022898" w:rsidRDefault="00D760E0" w:rsidP="00730DEB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022898">
              <w:rPr>
                <w:rFonts w:asciiTheme="minorHAnsi" w:hAnsiTheme="minorHAnsi" w:cs="Arial"/>
                <w:sz w:val="28"/>
                <w:szCs w:val="28"/>
              </w:rPr>
              <w:t>All of my flowers get fertilizer once a week, period!</w:t>
            </w:r>
            <w:r w:rsidR="00730DEB" w:rsidRPr="00022898">
              <w:rPr>
                <w:rFonts w:asciiTheme="minorHAnsi" w:hAnsiTheme="minorHAnsi" w:cs="Arial"/>
                <w:sz w:val="28"/>
                <w:szCs w:val="28"/>
              </w:rPr>
              <w:t xml:space="preserve"> (sometimes more)</w:t>
            </w:r>
            <w:r w:rsidRPr="00022898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730DEB" w:rsidRPr="00022898">
              <w:rPr>
                <w:rFonts w:asciiTheme="minorHAnsi" w:hAnsiTheme="minorHAnsi" w:cs="Arial"/>
                <w:sz w:val="28"/>
                <w:szCs w:val="28"/>
              </w:rPr>
              <w:t>I use higher phosphorus as in 2-5-0. Anyth</w:t>
            </w:r>
            <w:r w:rsidR="00221980" w:rsidRPr="00022898">
              <w:rPr>
                <w:rFonts w:asciiTheme="minorHAnsi" w:hAnsiTheme="minorHAnsi" w:cs="Arial"/>
                <w:sz w:val="28"/>
                <w:szCs w:val="28"/>
              </w:rPr>
              <w:t>ing with a higher middle number</w:t>
            </w:r>
            <w:r w:rsidR="00730DEB" w:rsidRPr="00022898">
              <w:rPr>
                <w:rFonts w:asciiTheme="minorHAnsi" w:hAnsiTheme="minorHAnsi" w:cs="Arial"/>
                <w:sz w:val="28"/>
                <w:szCs w:val="28"/>
              </w:rPr>
              <w:t xml:space="preserve"> that promotes blooming and root growth.</w:t>
            </w:r>
            <w:r w:rsidR="00D0554A" w:rsidRPr="00022898">
              <w:rPr>
                <w:rFonts w:asciiTheme="minorHAnsi" w:hAnsiTheme="minorHAnsi" w:cs="Arial"/>
                <w:sz w:val="28"/>
                <w:szCs w:val="28"/>
              </w:rPr>
              <w:t xml:space="preserve"> Also </w:t>
            </w:r>
            <w:r w:rsidR="000911F7" w:rsidRPr="00022898">
              <w:rPr>
                <w:rFonts w:asciiTheme="minorHAnsi" w:hAnsiTheme="minorHAnsi" w:cs="Arial"/>
                <w:sz w:val="28"/>
                <w:szCs w:val="28"/>
              </w:rPr>
              <w:t xml:space="preserve">compost and compost tea is </w:t>
            </w:r>
            <w:proofErr w:type="gramStart"/>
            <w:r w:rsidR="000911F7" w:rsidRPr="00022898">
              <w:rPr>
                <w:rFonts w:asciiTheme="minorHAnsi" w:hAnsiTheme="minorHAnsi" w:cs="Arial"/>
                <w:sz w:val="28"/>
                <w:szCs w:val="28"/>
              </w:rPr>
              <w:t>key</w:t>
            </w:r>
            <w:proofErr w:type="gramEnd"/>
            <w:r w:rsidR="000911F7" w:rsidRPr="00022898">
              <w:rPr>
                <w:rFonts w:asciiTheme="minorHAnsi" w:hAnsiTheme="minorHAnsi" w:cs="Arial"/>
                <w:sz w:val="28"/>
                <w:szCs w:val="28"/>
              </w:rPr>
              <w:t xml:space="preserve"> because of the microbes, it helps improve your soil and your plants soak up the fertilizer </w:t>
            </w:r>
            <w:r w:rsidR="006044BC" w:rsidRPr="00022898">
              <w:rPr>
                <w:rFonts w:asciiTheme="minorHAnsi" w:hAnsiTheme="minorHAnsi" w:cs="Arial"/>
                <w:sz w:val="28"/>
                <w:szCs w:val="28"/>
              </w:rPr>
              <w:t>more readily.</w:t>
            </w:r>
          </w:p>
        </w:tc>
      </w:tr>
      <w:tr w:rsidR="00D760E0" w:rsidTr="00F701BC">
        <w:tc>
          <w:tcPr>
            <w:tcW w:w="5868" w:type="dxa"/>
          </w:tcPr>
          <w:p w:rsidR="00D760E0" w:rsidRPr="00022898" w:rsidRDefault="00D760E0" w:rsidP="004D7320">
            <w:pPr>
              <w:rPr>
                <w:rFonts w:asciiTheme="minorHAnsi" w:hAnsiTheme="minorHAnsi" w:cs="Arial"/>
                <w:noProof/>
                <w:sz w:val="28"/>
                <w:szCs w:val="28"/>
                <w:u w:val="single"/>
              </w:rPr>
            </w:pPr>
            <w:r w:rsidRPr="00022898">
              <w:rPr>
                <w:rFonts w:asciiTheme="minorHAnsi" w:hAnsiTheme="minorHAnsi" w:cs="Arial"/>
                <w:noProof/>
                <w:sz w:val="28"/>
                <w:szCs w:val="28"/>
                <w:u w:val="single"/>
              </w:rPr>
              <w:t>Container or Ground?</w:t>
            </w:r>
          </w:p>
          <w:p w:rsidR="00D760E0" w:rsidRPr="00022898" w:rsidRDefault="00D760E0" w:rsidP="004D7320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D760E0" w:rsidRPr="00022898" w:rsidRDefault="00D760E0" w:rsidP="003145FF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You can do either however I suggest always using </w:t>
            </w:r>
            <w:r w:rsidR="003145FF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either Pro Mix or Better Gro</w:t>
            </w: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potting mix to plant them i</w:t>
            </w:r>
            <w:r w:rsidR="00221980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n no matter what. It helps them</w:t>
            </w:r>
            <w:r w:rsidR="006044BC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absorb fertilizer better</w:t>
            </w:r>
            <w:r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. It’s </w:t>
            </w:r>
            <w:r w:rsidR="00730DEB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your best insurance po</w:t>
            </w:r>
            <w:r w:rsidR="000911F7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licy for survival of any plant period. </w:t>
            </w:r>
            <w:r w:rsidR="005B1785" w:rsidRPr="00022898">
              <w:rPr>
                <w:rFonts w:asciiTheme="minorHAnsi" w:hAnsiTheme="minorHAnsi" w:cs="Arial"/>
                <w:noProof/>
                <w:sz w:val="28"/>
                <w:szCs w:val="28"/>
              </w:rPr>
              <w:t>Worm castings, Compost Tea, and Organic Fertilizers are by far my favorite. There is a lot of good products out there, trust me.</w:t>
            </w:r>
          </w:p>
        </w:tc>
        <w:tc>
          <w:tcPr>
            <w:tcW w:w="5724" w:type="dxa"/>
          </w:tcPr>
          <w:p w:rsidR="00D760E0" w:rsidRPr="00022898" w:rsidRDefault="004F38C9" w:rsidP="004D7320">
            <w:pPr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r w:rsidRPr="00022898">
              <w:rPr>
                <w:rFonts w:asciiTheme="minorHAnsi" w:hAnsiTheme="minorHAnsi" w:cs="Arial"/>
                <w:sz w:val="28"/>
                <w:szCs w:val="28"/>
                <w:u w:val="single"/>
              </w:rPr>
              <w:t>Care</w:t>
            </w:r>
            <w:r w:rsidR="00730DEB" w:rsidRPr="00022898">
              <w:rPr>
                <w:rFonts w:asciiTheme="minorHAnsi" w:hAnsiTheme="minorHAnsi" w:cs="Arial"/>
                <w:sz w:val="28"/>
                <w:szCs w:val="28"/>
                <w:u w:val="single"/>
              </w:rPr>
              <w:t xml:space="preserve">: </w:t>
            </w:r>
          </w:p>
          <w:p w:rsidR="00730DEB" w:rsidRPr="00022898" w:rsidRDefault="00730DEB" w:rsidP="0022198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22898">
              <w:rPr>
                <w:rFonts w:asciiTheme="minorHAnsi" w:hAnsiTheme="minorHAnsi" w:cs="Arial"/>
                <w:sz w:val="28"/>
                <w:szCs w:val="28"/>
              </w:rPr>
              <w:t>(the fun stuff)</w:t>
            </w:r>
            <w:r w:rsidR="005B1785" w:rsidRPr="00022898">
              <w:rPr>
                <w:rFonts w:asciiTheme="minorHAnsi" w:hAnsiTheme="minorHAnsi" w:cs="Arial"/>
                <w:sz w:val="28"/>
                <w:szCs w:val="28"/>
              </w:rPr>
              <w:br/>
            </w:r>
            <w:r w:rsidR="004F38C9" w:rsidRPr="00022898">
              <w:rPr>
                <w:rFonts w:asciiTheme="minorHAnsi" w:hAnsiTheme="minorHAnsi" w:cs="Arial"/>
                <w:sz w:val="28"/>
                <w:szCs w:val="28"/>
              </w:rPr>
              <w:br/>
            </w:r>
            <w:r w:rsidRPr="00022898">
              <w:rPr>
                <w:rFonts w:asciiTheme="minorHAnsi" w:hAnsiTheme="minorHAnsi" w:cs="Arial"/>
                <w:sz w:val="28"/>
                <w:szCs w:val="28"/>
              </w:rPr>
              <w:t xml:space="preserve">Whenever you see a bloom </w:t>
            </w:r>
            <w:r w:rsidR="004F38C9" w:rsidRPr="00022898">
              <w:rPr>
                <w:rFonts w:asciiTheme="minorHAnsi" w:hAnsiTheme="minorHAnsi" w:cs="Arial"/>
                <w:sz w:val="28"/>
                <w:szCs w:val="28"/>
              </w:rPr>
              <w:t xml:space="preserve">that’s died, </w:t>
            </w:r>
            <w:r w:rsidRPr="00022898">
              <w:rPr>
                <w:rFonts w:asciiTheme="minorHAnsi" w:hAnsiTheme="minorHAnsi" w:cs="Arial"/>
                <w:sz w:val="28"/>
                <w:szCs w:val="28"/>
              </w:rPr>
              <w:t>cut it off</w:t>
            </w:r>
            <w:r w:rsidR="000911F7" w:rsidRPr="00022898">
              <w:rPr>
                <w:rFonts w:asciiTheme="minorHAnsi" w:hAnsiTheme="minorHAnsi" w:cs="Arial"/>
                <w:sz w:val="28"/>
                <w:szCs w:val="28"/>
              </w:rPr>
              <w:t xml:space="preserve"> to where the stem is sending out another flower</w:t>
            </w:r>
            <w:r w:rsidRPr="00022898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  <w:r w:rsidR="000911F7" w:rsidRPr="00022898">
              <w:rPr>
                <w:rFonts w:asciiTheme="minorHAnsi" w:hAnsiTheme="minorHAnsi" w:cs="Arial"/>
                <w:sz w:val="28"/>
                <w:szCs w:val="28"/>
              </w:rPr>
              <w:t>I</w:t>
            </w:r>
            <w:r w:rsidRPr="00022898">
              <w:rPr>
                <w:rFonts w:asciiTheme="minorHAnsi" w:hAnsiTheme="minorHAnsi" w:cs="Arial"/>
                <w:sz w:val="28"/>
                <w:szCs w:val="28"/>
              </w:rPr>
              <w:t xml:space="preserve">f </w:t>
            </w:r>
            <w:r w:rsidR="004F38C9" w:rsidRPr="00022898">
              <w:rPr>
                <w:rFonts w:asciiTheme="minorHAnsi" w:hAnsiTheme="minorHAnsi" w:cs="Arial"/>
                <w:sz w:val="28"/>
                <w:szCs w:val="28"/>
              </w:rPr>
              <w:t xml:space="preserve">they get straggly cut them back ½ </w:t>
            </w:r>
            <w:proofErr w:type="gramStart"/>
            <w:r w:rsidR="004F38C9" w:rsidRPr="00022898">
              <w:rPr>
                <w:rFonts w:asciiTheme="minorHAnsi" w:hAnsiTheme="minorHAnsi" w:cs="Arial"/>
                <w:sz w:val="28"/>
                <w:szCs w:val="28"/>
              </w:rPr>
              <w:t>way</w:t>
            </w:r>
            <w:proofErr w:type="gramEnd"/>
            <w:r w:rsidR="004F38C9" w:rsidRPr="00022898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  <w:r w:rsidRPr="00022898">
              <w:rPr>
                <w:rFonts w:asciiTheme="minorHAnsi" w:hAnsiTheme="minorHAnsi" w:cs="Arial"/>
                <w:sz w:val="28"/>
                <w:szCs w:val="28"/>
              </w:rPr>
              <w:t xml:space="preserve"> Really! </w:t>
            </w:r>
            <w:r w:rsidR="00022898" w:rsidRPr="00022898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0911F7" w:rsidRPr="00022898">
              <w:rPr>
                <w:rFonts w:asciiTheme="minorHAnsi" w:hAnsiTheme="minorHAnsi" w:cs="Arial"/>
                <w:sz w:val="28"/>
                <w:szCs w:val="28"/>
              </w:rPr>
              <w:t>6 inches is okay if you need too.</w:t>
            </w:r>
            <w:r w:rsidRPr="00022898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0911F7" w:rsidRPr="00022898">
              <w:rPr>
                <w:rFonts w:asciiTheme="minorHAnsi" w:hAnsiTheme="minorHAnsi" w:cs="Arial"/>
                <w:sz w:val="28"/>
                <w:szCs w:val="28"/>
              </w:rPr>
              <w:t xml:space="preserve">They will come back </w:t>
            </w:r>
            <w:r w:rsidR="006044BC" w:rsidRPr="00022898">
              <w:rPr>
                <w:rFonts w:asciiTheme="minorHAnsi" w:hAnsiTheme="minorHAnsi" w:cs="Arial"/>
                <w:sz w:val="28"/>
                <w:szCs w:val="28"/>
              </w:rPr>
              <w:t>fuller</w:t>
            </w:r>
            <w:r w:rsidR="00221980" w:rsidRPr="00022898">
              <w:rPr>
                <w:rFonts w:asciiTheme="minorHAnsi" w:hAnsiTheme="minorHAnsi" w:cs="Arial"/>
                <w:sz w:val="28"/>
                <w:szCs w:val="28"/>
              </w:rPr>
              <w:t>; just fertilize them next time you water</w:t>
            </w:r>
            <w:r w:rsidR="000911F7" w:rsidRPr="00022898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</w:tr>
    </w:tbl>
    <w:p w:rsidR="000E79CC" w:rsidRPr="000C1FC2" w:rsidRDefault="000E79CC" w:rsidP="000C1FC2">
      <w:pPr>
        <w:rPr>
          <w:rFonts w:ascii="Engravers MT" w:hAnsi="Engravers MT"/>
          <w:b/>
          <w:sz w:val="18"/>
          <w:szCs w:val="18"/>
        </w:rPr>
      </w:pPr>
    </w:p>
    <w:sectPr w:rsidR="000E79CC" w:rsidRPr="000C1FC2" w:rsidSect="00D760E0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87AD0"/>
    <w:rsid w:val="00022898"/>
    <w:rsid w:val="000911F7"/>
    <w:rsid w:val="000C1FC2"/>
    <w:rsid w:val="000E79CC"/>
    <w:rsid w:val="001B6E7F"/>
    <w:rsid w:val="00221980"/>
    <w:rsid w:val="0029543C"/>
    <w:rsid w:val="003145FF"/>
    <w:rsid w:val="003A71EE"/>
    <w:rsid w:val="004D7320"/>
    <w:rsid w:val="004F38C9"/>
    <w:rsid w:val="005B1785"/>
    <w:rsid w:val="006044BC"/>
    <w:rsid w:val="00730DEB"/>
    <w:rsid w:val="009F312D"/>
    <w:rsid w:val="00A14BCB"/>
    <w:rsid w:val="00AB0845"/>
    <w:rsid w:val="00BB3E8D"/>
    <w:rsid w:val="00BD4BCE"/>
    <w:rsid w:val="00C12523"/>
    <w:rsid w:val="00C805BC"/>
    <w:rsid w:val="00C920E2"/>
    <w:rsid w:val="00D0554A"/>
    <w:rsid w:val="00D36088"/>
    <w:rsid w:val="00D760E0"/>
    <w:rsid w:val="00D87AD0"/>
    <w:rsid w:val="00E521B1"/>
    <w:rsid w:val="00F01649"/>
    <w:rsid w:val="00F155CE"/>
    <w:rsid w:val="00F204EC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2018-12-30T16:05:00Z</cp:lastPrinted>
  <dcterms:created xsi:type="dcterms:W3CDTF">2016-01-06T07:52:00Z</dcterms:created>
  <dcterms:modified xsi:type="dcterms:W3CDTF">2018-12-30T17:48:00Z</dcterms:modified>
</cp:coreProperties>
</file>